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2F67" w14:textId="1B54293E" w:rsidR="009C0938" w:rsidRPr="009C0938" w:rsidRDefault="009C0938" w:rsidP="009C0938">
      <w:pPr>
        <w:jc w:val="center"/>
        <w:rPr>
          <w:b/>
          <w:bCs/>
        </w:rPr>
      </w:pPr>
      <w:r w:rsidRPr="009C0938">
        <w:rPr>
          <w:b/>
          <w:bCs/>
        </w:rPr>
        <w:t>ARCHIVO ADJUNTO</w:t>
      </w:r>
    </w:p>
    <w:p w14:paraId="4A81DAA7" w14:textId="127FBC79" w:rsidR="00F9121D" w:rsidRPr="009C0938" w:rsidRDefault="009C0938" w:rsidP="00CB2866">
      <w:pPr>
        <w:rPr>
          <w:rFonts w:ascii="Verdana" w:hAnsi="Verdana"/>
        </w:rPr>
      </w:pPr>
      <w:r w:rsidRPr="009C0938">
        <w:rPr>
          <w:rFonts w:ascii="Verdana" w:hAnsi="Verdana"/>
        </w:rPr>
        <w:t>I</w:t>
      </w:r>
      <w:r w:rsidR="00F9121D" w:rsidRPr="009C0938">
        <w:rPr>
          <w:rFonts w:ascii="Verdana" w:hAnsi="Verdana"/>
        </w:rPr>
        <w:t>nformación</w:t>
      </w:r>
      <w:r w:rsidR="00796CE7" w:rsidRPr="009C0938">
        <w:rPr>
          <w:rFonts w:ascii="Verdana" w:hAnsi="Verdana"/>
        </w:rPr>
        <w:t xml:space="preserve"> respecto de </w:t>
      </w:r>
      <w:r w:rsidR="00796CE7" w:rsidRPr="009C0938">
        <w:rPr>
          <w:rFonts w:ascii="Verdana" w:hAnsi="Verdana" w:cs="LiberationSans-Regular"/>
        </w:rPr>
        <w:t>proyectos que foment</w:t>
      </w:r>
      <w:r>
        <w:rPr>
          <w:rFonts w:ascii="Verdana" w:hAnsi="Verdana" w:cs="LiberationSans-Regular"/>
        </w:rPr>
        <w:t>a</w:t>
      </w:r>
      <w:r w:rsidR="00796CE7" w:rsidRPr="009C0938">
        <w:rPr>
          <w:rFonts w:ascii="Verdana" w:hAnsi="Verdana" w:cs="LiberationSans-Regular"/>
        </w:rPr>
        <w:t>n un mejor servicio de telecomunicaciones</w:t>
      </w:r>
      <w:r w:rsidR="00F9121D" w:rsidRPr="009C0938">
        <w:rPr>
          <w:rFonts w:ascii="Verdana" w:hAnsi="Verdana"/>
        </w:rPr>
        <w:t>:</w:t>
      </w:r>
    </w:p>
    <w:p w14:paraId="1167C23F" w14:textId="5C647ACA" w:rsidR="009C0938" w:rsidRPr="005E7268" w:rsidRDefault="009C0938" w:rsidP="009C0938">
      <w:pPr>
        <w:pStyle w:val="Prrafodelista"/>
        <w:numPr>
          <w:ilvl w:val="0"/>
          <w:numId w:val="11"/>
        </w:numPr>
      </w:pPr>
      <w:r>
        <w:t xml:space="preserve">Tabla </w:t>
      </w:r>
      <w:proofErr w:type="spellStart"/>
      <w:r>
        <w:t>N°</w:t>
      </w:r>
      <w:proofErr w:type="spellEnd"/>
      <w:r>
        <w:t xml:space="preserve"> 1: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2"/>
        <w:gridCol w:w="2270"/>
        <w:gridCol w:w="2977"/>
        <w:gridCol w:w="1417"/>
        <w:gridCol w:w="1560"/>
      </w:tblGrid>
      <w:tr w:rsidR="005E7268" w:rsidRPr="005E7268" w14:paraId="5EBDA036" w14:textId="77777777" w:rsidTr="005E7268">
        <w:tc>
          <w:tcPr>
            <w:tcW w:w="702" w:type="dxa"/>
            <w:vAlign w:val="center"/>
          </w:tcPr>
          <w:p w14:paraId="72AE2370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Año</w:t>
            </w:r>
          </w:p>
        </w:tc>
        <w:tc>
          <w:tcPr>
            <w:tcW w:w="2270" w:type="dxa"/>
            <w:vAlign w:val="center"/>
          </w:tcPr>
          <w:p w14:paraId="1D9279AC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Fondo</w:t>
            </w:r>
          </w:p>
        </w:tc>
        <w:tc>
          <w:tcPr>
            <w:tcW w:w="2977" w:type="dxa"/>
            <w:vAlign w:val="center"/>
          </w:tcPr>
          <w:p w14:paraId="17528A3D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Proyecto</w:t>
            </w:r>
          </w:p>
        </w:tc>
        <w:tc>
          <w:tcPr>
            <w:tcW w:w="1417" w:type="dxa"/>
            <w:vAlign w:val="center"/>
          </w:tcPr>
          <w:p w14:paraId="548DF5F7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Monto $</w:t>
            </w:r>
          </w:p>
        </w:tc>
        <w:tc>
          <w:tcPr>
            <w:tcW w:w="1560" w:type="dxa"/>
            <w:vAlign w:val="center"/>
          </w:tcPr>
          <w:p w14:paraId="6521DA39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Área o Sector</w:t>
            </w:r>
          </w:p>
        </w:tc>
      </w:tr>
      <w:tr w:rsidR="005E7268" w:rsidRPr="005E7268" w14:paraId="42D94FD8" w14:textId="77777777" w:rsidTr="005E7268">
        <w:tc>
          <w:tcPr>
            <w:tcW w:w="702" w:type="dxa"/>
          </w:tcPr>
          <w:p w14:paraId="2BB819DA" w14:textId="77777777" w:rsidR="006407BC" w:rsidRPr="00796CE7" w:rsidRDefault="006407BC" w:rsidP="006407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70" w:type="dxa"/>
          </w:tcPr>
          <w:p w14:paraId="50C478B1" w14:textId="77777777" w:rsidR="006407BC" w:rsidRPr="00796CE7" w:rsidRDefault="005E7268" w:rsidP="005E726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Programa Barrio Comercial Protegido de la </w:t>
            </w:r>
            <w:r w:rsidR="006407BC"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ubsecretaría de </w:t>
            </w:r>
            <w:r w:rsidR="006407BC"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revención del Delito</w:t>
            </w:r>
          </w:p>
        </w:tc>
        <w:tc>
          <w:tcPr>
            <w:tcW w:w="2977" w:type="dxa"/>
          </w:tcPr>
          <w:p w14:paraId="1C56F67E" w14:textId="77777777" w:rsidR="006407BC" w:rsidRPr="00796CE7" w:rsidRDefault="006407BC" w:rsidP="006407B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6C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Reposición Cámaras de Televigilancia Barrio Comercial Protegido Bellavista</w:t>
            </w:r>
          </w:p>
        </w:tc>
        <w:tc>
          <w:tcPr>
            <w:tcW w:w="1417" w:type="dxa"/>
          </w:tcPr>
          <w:p w14:paraId="4F3B1198" w14:textId="77777777" w:rsidR="006407BC" w:rsidRPr="00796CE7" w:rsidRDefault="006407BC" w:rsidP="005E726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$ 48.175.369</w:t>
            </w:r>
          </w:p>
        </w:tc>
        <w:tc>
          <w:tcPr>
            <w:tcW w:w="1560" w:type="dxa"/>
          </w:tcPr>
          <w:p w14:paraId="281EDB8C" w14:textId="77777777" w:rsidR="006407BC" w:rsidRPr="00796CE7" w:rsidRDefault="006407BC" w:rsidP="006407B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Seguridad</w:t>
            </w:r>
          </w:p>
        </w:tc>
      </w:tr>
      <w:tr w:rsidR="006407BC" w:rsidRPr="005E7268" w14:paraId="0BC85E65" w14:textId="77777777" w:rsidTr="006407BC">
        <w:trPr>
          <w:trHeight w:val="1341"/>
        </w:trPr>
        <w:tc>
          <w:tcPr>
            <w:tcW w:w="8926" w:type="dxa"/>
            <w:gridSpan w:val="5"/>
          </w:tcPr>
          <w:p w14:paraId="25D8DDF9" w14:textId="77777777" w:rsidR="006407BC" w:rsidRPr="005E7268" w:rsidRDefault="006407BC" w:rsidP="005E7268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 fecha 15 de julio 2020 se envió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vía correo electrónico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la gestora territorial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 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los coordinadores BCP,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el ingreso del proyecto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Reposición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Cámaras T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elevigilancia Bellavista, cumpliendo los plazos establecidos en el convenio. 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 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Proyecto considera: suministro, instalación y puesta en marcha de CCTV (cámaras de vigilancia) del tipo PTZ, Antenas de Radiotransmisión, UPS de respaldo para cada CCTV, Instalación, configuración y puesta en marcha de cámaras de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televigilancia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para visualización y operación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Municipal. Aún no hay noticias del </w:t>
            </w: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resultado de la postulación. (13</w:t>
            </w:r>
            <w:r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.07.21)</w:t>
            </w:r>
          </w:p>
        </w:tc>
      </w:tr>
    </w:tbl>
    <w:p w14:paraId="20DA005E" w14:textId="5DDACF79" w:rsidR="00CB2866" w:rsidRDefault="00CB2866" w:rsidP="00CB2866"/>
    <w:p w14:paraId="2E5645BA" w14:textId="697CE3DC" w:rsidR="009C0938" w:rsidRPr="005E7268" w:rsidRDefault="009C0938" w:rsidP="009C0938">
      <w:pPr>
        <w:pStyle w:val="Prrafodelista"/>
        <w:numPr>
          <w:ilvl w:val="0"/>
          <w:numId w:val="11"/>
        </w:numPr>
      </w:pPr>
      <w:r>
        <w:t xml:space="preserve">Tabla </w:t>
      </w:r>
      <w:proofErr w:type="spellStart"/>
      <w:r>
        <w:t>N°</w:t>
      </w:r>
      <w:proofErr w:type="spellEnd"/>
      <w:r>
        <w:t xml:space="preserve"> 2: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1417"/>
        <w:gridCol w:w="1560"/>
      </w:tblGrid>
      <w:tr w:rsidR="005E7268" w:rsidRPr="005E7268" w14:paraId="30E0A118" w14:textId="77777777" w:rsidTr="005E7268">
        <w:tc>
          <w:tcPr>
            <w:tcW w:w="704" w:type="dxa"/>
          </w:tcPr>
          <w:p w14:paraId="664CC80C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Año</w:t>
            </w:r>
          </w:p>
        </w:tc>
        <w:tc>
          <w:tcPr>
            <w:tcW w:w="2268" w:type="dxa"/>
          </w:tcPr>
          <w:p w14:paraId="2AA37384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Fondo</w:t>
            </w:r>
          </w:p>
        </w:tc>
        <w:tc>
          <w:tcPr>
            <w:tcW w:w="2977" w:type="dxa"/>
          </w:tcPr>
          <w:p w14:paraId="5B934BCB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Proyecto</w:t>
            </w:r>
          </w:p>
        </w:tc>
        <w:tc>
          <w:tcPr>
            <w:tcW w:w="1417" w:type="dxa"/>
          </w:tcPr>
          <w:p w14:paraId="3CCF9778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Monto $</w:t>
            </w:r>
          </w:p>
        </w:tc>
        <w:tc>
          <w:tcPr>
            <w:tcW w:w="1560" w:type="dxa"/>
          </w:tcPr>
          <w:p w14:paraId="02F29F94" w14:textId="77777777" w:rsidR="006407BC" w:rsidRPr="005E7268" w:rsidRDefault="006407BC" w:rsidP="005E7268">
            <w:pPr>
              <w:spacing w:after="0"/>
              <w:jc w:val="center"/>
              <w:rPr>
                <w:sz w:val="20"/>
                <w:szCs w:val="20"/>
              </w:rPr>
            </w:pPr>
            <w:r w:rsidRPr="005E7268">
              <w:rPr>
                <w:sz w:val="20"/>
                <w:szCs w:val="20"/>
              </w:rPr>
              <w:t>Área o Sector</w:t>
            </w:r>
          </w:p>
        </w:tc>
      </w:tr>
      <w:tr w:rsidR="006407BC" w:rsidRPr="005E7268" w14:paraId="74E63218" w14:textId="77777777" w:rsidTr="005E7268">
        <w:tc>
          <w:tcPr>
            <w:tcW w:w="704" w:type="dxa"/>
          </w:tcPr>
          <w:p w14:paraId="3490F5A1" w14:textId="77777777" w:rsidR="006407BC" w:rsidRPr="00796CE7" w:rsidRDefault="005E7268" w:rsidP="007E0E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382BFF26" w14:textId="77777777" w:rsidR="006407BC" w:rsidRPr="00796CE7" w:rsidRDefault="005E7268" w:rsidP="007E0E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PMU-E SUBDERE</w:t>
            </w:r>
          </w:p>
        </w:tc>
        <w:tc>
          <w:tcPr>
            <w:tcW w:w="2977" w:type="dxa"/>
          </w:tcPr>
          <w:p w14:paraId="0AE83098" w14:textId="77777777" w:rsidR="006407BC" w:rsidRPr="00796CE7" w:rsidRDefault="005E7268" w:rsidP="007E0E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SPD-REHABILITACIÓN DE CÁMARAS CTV PARA LA COMUNA DE RECOLETA​</w:t>
            </w:r>
          </w:p>
        </w:tc>
        <w:tc>
          <w:tcPr>
            <w:tcW w:w="1417" w:type="dxa"/>
          </w:tcPr>
          <w:p w14:paraId="089CFE41" w14:textId="77777777" w:rsidR="006407BC" w:rsidRPr="00796CE7" w:rsidRDefault="005E7268" w:rsidP="007E0E6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$ 59.610.065</w:t>
            </w:r>
          </w:p>
        </w:tc>
        <w:tc>
          <w:tcPr>
            <w:tcW w:w="1560" w:type="dxa"/>
          </w:tcPr>
          <w:p w14:paraId="09D2BE96" w14:textId="77777777" w:rsidR="006407BC" w:rsidRPr="00796CE7" w:rsidRDefault="005E7268" w:rsidP="007E0E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Seguridad</w:t>
            </w:r>
          </w:p>
        </w:tc>
      </w:tr>
      <w:tr w:rsidR="006407BC" w:rsidRPr="005E7268" w14:paraId="6C191B66" w14:textId="77777777" w:rsidTr="007E0E67">
        <w:trPr>
          <w:trHeight w:val="1341"/>
        </w:trPr>
        <w:tc>
          <w:tcPr>
            <w:tcW w:w="8926" w:type="dxa"/>
            <w:gridSpan w:val="5"/>
          </w:tcPr>
          <w:p w14:paraId="3E1CA600" w14:textId="77777777" w:rsidR="006407BC" w:rsidRPr="005E7268" w:rsidRDefault="006407BC" w:rsidP="005E7268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El proyecto fue postulado el 24 de mayo de 2019, a través de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plataforma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del Fondo Nacional de Seguridad Pública y consideraba la rehabilitación de 23 cámaras en distintos puntos cercanos al eje Avenida Recoleta y barrio residencial y comercial de Patronato Bellavista. (28.05.19); El proyecto queda como seleccionable, sin embargo, no fue financiado. Se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postuló a PMU Emergencia en SUBDERE el16.08.19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>; Mediante oficio 154/2021 del 18/01/21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 xml:space="preserve">, SUBDERE 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comunica al </w:t>
            </w:r>
            <w:proofErr w:type="gramStart"/>
            <w:r w:rsidRPr="005E7268">
              <w:rPr>
                <w:rFonts w:cstheme="minorHAnsi"/>
                <w:color w:val="000000"/>
                <w:sz w:val="20"/>
                <w:szCs w:val="20"/>
              </w:rPr>
              <w:t>Alcalde</w:t>
            </w:r>
            <w:proofErr w:type="gramEnd"/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que el proyecto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será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ingresado al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próximo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Comité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 Asignaciones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 tal manera que si la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situación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 rendiciones municipal se encuentra al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día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y la disponibilidad presupuestaria lo permite, se aprobará financiamiento.  Con fecha 09,04,21 a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través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del ORD 1500/76/2021 el </w:t>
            </w:r>
            <w:proofErr w:type="gramStart"/>
            <w:r w:rsidRPr="005E7268">
              <w:rPr>
                <w:rFonts w:cstheme="minorHAnsi"/>
                <w:color w:val="000000"/>
                <w:sz w:val="20"/>
                <w:szCs w:val="20"/>
              </w:rPr>
              <w:t>Alcalde</w:t>
            </w:r>
            <w:proofErr w:type="gramEnd"/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solicita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asignación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del presupuesto respectivo dado 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>condición</w:t>
            </w:r>
            <w:r w:rsidRPr="005E7268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5E7268" w:rsidRPr="005E7268">
              <w:rPr>
                <w:rFonts w:cstheme="minorHAnsi"/>
                <w:color w:val="000000"/>
                <w:sz w:val="20"/>
                <w:szCs w:val="20"/>
              </w:rPr>
              <w:t xml:space="preserve">e proyecto Elegible. </w:t>
            </w:r>
            <w:r w:rsidR="005E7268" w:rsidRPr="005E72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(13</w:t>
            </w:r>
            <w:r w:rsidR="005E7268" w:rsidRPr="00796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.07.21)</w:t>
            </w:r>
          </w:p>
        </w:tc>
      </w:tr>
    </w:tbl>
    <w:p w14:paraId="1A3D0A3F" w14:textId="77777777" w:rsidR="006407BC" w:rsidRPr="005E7268" w:rsidRDefault="006407BC" w:rsidP="00CB2866"/>
    <w:sectPr w:rsidR="006407BC" w:rsidRPr="005E7268" w:rsidSect="00796CE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7479" w14:textId="77777777" w:rsidR="00F0607D" w:rsidRDefault="00F0607D" w:rsidP="00CB2866">
      <w:pPr>
        <w:spacing w:after="0" w:line="240" w:lineRule="auto"/>
      </w:pPr>
      <w:r>
        <w:separator/>
      </w:r>
    </w:p>
  </w:endnote>
  <w:endnote w:type="continuationSeparator" w:id="0">
    <w:p w14:paraId="0C3476F7" w14:textId="77777777" w:rsidR="00F0607D" w:rsidRDefault="00F0607D" w:rsidP="00CB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E01F4" w14:textId="77777777" w:rsidR="00F0607D" w:rsidRDefault="00F0607D" w:rsidP="00CB2866">
      <w:pPr>
        <w:spacing w:after="0" w:line="240" w:lineRule="auto"/>
      </w:pPr>
      <w:r>
        <w:separator/>
      </w:r>
    </w:p>
  </w:footnote>
  <w:footnote w:type="continuationSeparator" w:id="0">
    <w:p w14:paraId="36E48F8D" w14:textId="77777777" w:rsidR="00F0607D" w:rsidRDefault="00F0607D" w:rsidP="00CB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60C1"/>
    <w:multiLevelType w:val="multilevel"/>
    <w:tmpl w:val="704EF5C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Arial" w:hint="default"/>
        <w:b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20470B45"/>
    <w:multiLevelType w:val="multilevel"/>
    <w:tmpl w:val="3406513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theme="min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theme="min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theme="min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theme="min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theme="min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cstheme="minorHAnsi" w:hint="default"/>
        <w:b/>
        <w:sz w:val="24"/>
      </w:rPr>
    </w:lvl>
  </w:abstractNum>
  <w:abstractNum w:abstractNumId="2" w15:restartNumberingAfterBreak="0">
    <w:nsid w:val="2CE8068F"/>
    <w:multiLevelType w:val="hybridMultilevel"/>
    <w:tmpl w:val="53D0B76A"/>
    <w:lvl w:ilvl="0" w:tplc="0D3C28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4E1074"/>
    <w:multiLevelType w:val="multilevel"/>
    <w:tmpl w:val="288E22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theme="min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theme="min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theme="min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theme="min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theme="min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theme="min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cstheme="minorHAnsi" w:hint="default"/>
        <w:b/>
        <w:sz w:val="24"/>
      </w:rPr>
    </w:lvl>
  </w:abstractNum>
  <w:abstractNum w:abstractNumId="4" w15:restartNumberingAfterBreak="0">
    <w:nsid w:val="40AE1311"/>
    <w:multiLevelType w:val="hybridMultilevel"/>
    <w:tmpl w:val="482C5056"/>
    <w:lvl w:ilvl="0" w:tplc="0C0A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1A87A00"/>
    <w:multiLevelType w:val="hybridMultilevel"/>
    <w:tmpl w:val="B2EEDB7E"/>
    <w:lvl w:ilvl="0" w:tplc="5CB889C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230AFB8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D0A"/>
    <w:multiLevelType w:val="hybridMultilevel"/>
    <w:tmpl w:val="4BBAA2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403"/>
    <w:multiLevelType w:val="multilevel"/>
    <w:tmpl w:val="6AC81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20F28DF"/>
    <w:multiLevelType w:val="hybridMultilevel"/>
    <w:tmpl w:val="0416096C"/>
    <w:lvl w:ilvl="0" w:tplc="AF14FE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BAD"/>
    <w:multiLevelType w:val="hybridMultilevel"/>
    <w:tmpl w:val="0E5AD734"/>
    <w:lvl w:ilvl="0" w:tplc="0C0A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FB7004"/>
    <w:multiLevelType w:val="hybridMultilevel"/>
    <w:tmpl w:val="43AC8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6"/>
    <w:rsid w:val="000C50D5"/>
    <w:rsid w:val="00502CFD"/>
    <w:rsid w:val="005E7268"/>
    <w:rsid w:val="006407BC"/>
    <w:rsid w:val="00796CE7"/>
    <w:rsid w:val="009C0938"/>
    <w:rsid w:val="00CB2866"/>
    <w:rsid w:val="00E710EE"/>
    <w:rsid w:val="00E74D0B"/>
    <w:rsid w:val="00F0607D"/>
    <w:rsid w:val="00F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F490"/>
  <w15:chartTrackingRefBased/>
  <w15:docId w15:val="{7D435C8D-F175-47C0-9FB0-FE62CA37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CB2866"/>
    <w:pPr>
      <w:spacing w:after="0" w:line="240" w:lineRule="auto"/>
    </w:pPr>
    <w:rPr>
      <w:rFonts w:ascii="Calibri" w:eastAsia="Times New Roman" w:hAnsi="Calibri" w:cs="Times New Roman"/>
      <w:szCs w:val="21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2866"/>
    <w:rPr>
      <w:rFonts w:ascii="Calibri" w:eastAsia="Times New Roman" w:hAnsi="Calibri" w:cs="Times New Roman"/>
      <w:szCs w:val="21"/>
      <w:lang w:val="x-none" w:eastAsia="x-none"/>
    </w:rPr>
  </w:style>
  <w:style w:type="character" w:styleId="Refdenotaalpie">
    <w:name w:val="footnote reference"/>
    <w:uiPriority w:val="99"/>
    <w:rsid w:val="00CB286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B2866"/>
    <w:pPr>
      <w:spacing w:after="200" w:line="240" w:lineRule="auto"/>
      <w:ind w:left="720" w:firstLine="709"/>
      <w:contextualSpacing/>
      <w:jc w:val="both"/>
    </w:pPr>
    <w:rPr>
      <w:rFonts w:ascii="Trebuchet MS" w:eastAsia="Times New Roman" w:hAnsi="Trebuchet MS" w:cs="Times New Roman"/>
      <w:szCs w:val="21"/>
      <w:lang w:eastAsia="es-CL"/>
    </w:rPr>
  </w:style>
  <w:style w:type="table" w:styleId="Tablaconcuadrcula">
    <w:name w:val="Table Grid"/>
    <w:basedOn w:val="Tablanormal"/>
    <w:uiPriority w:val="39"/>
    <w:rsid w:val="00CB2866"/>
    <w:pPr>
      <w:spacing w:after="200" w:line="276" w:lineRule="auto"/>
    </w:pPr>
    <w:rPr>
      <w:rFonts w:ascii="Calibri" w:eastAsia="Times New Roman" w:hAnsi="Calibri" w:cs="Times New Roman"/>
      <w:szCs w:val="21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CB286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Acuña Matus</dc:creator>
  <cp:keywords/>
  <dc:description/>
  <cp:lastModifiedBy>Hector Contreras</cp:lastModifiedBy>
  <cp:revision>2</cp:revision>
  <dcterms:created xsi:type="dcterms:W3CDTF">2021-07-13T20:09:00Z</dcterms:created>
  <dcterms:modified xsi:type="dcterms:W3CDTF">2021-07-13T20:09:00Z</dcterms:modified>
</cp:coreProperties>
</file>