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9E" w:rsidRDefault="00A24A9E" w:rsidP="00A24A9E">
      <w:pPr>
        <w:jc w:val="center"/>
        <w:rPr>
          <w:b/>
        </w:rPr>
      </w:pPr>
      <w:r>
        <w:rPr>
          <w:b/>
        </w:rPr>
        <w:t>PROGRAMAS DE SALUD ENFOCADOS A LA ATENCIÓN DEL ADULTO MAYOR</w:t>
      </w:r>
    </w:p>
    <w:p w:rsidR="00FB46A9" w:rsidRDefault="00FB46A9" w:rsidP="00A24A9E">
      <w:pPr>
        <w:jc w:val="both"/>
        <w:rPr>
          <w:b/>
        </w:rPr>
      </w:pPr>
      <w:r>
        <w:rPr>
          <w:b/>
        </w:rPr>
        <w:t>Para acceder a los beneficios que otorgan  los centros de salud de la Comuna de Recoleta los adultos mayores deben ser beneficiarios de FONASA o PRAIS.</w:t>
      </w:r>
    </w:p>
    <w:p w:rsidR="00781C65" w:rsidRPr="00FB46A9" w:rsidRDefault="00781C65" w:rsidP="00A24A9E">
      <w:pPr>
        <w:jc w:val="both"/>
        <w:rPr>
          <w:b/>
        </w:rPr>
      </w:pPr>
      <w:r w:rsidRPr="00FB46A9">
        <w:rPr>
          <w:b/>
        </w:rPr>
        <w:t>PROGRAMA</w:t>
      </w:r>
      <w:r w:rsidR="00A24A9E">
        <w:rPr>
          <w:b/>
        </w:rPr>
        <w:t xml:space="preserve"> </w:t>
      </w:r>
      <w:r w:rsidRPr="00FB46A9">
        <w:rPr>
          <w:b/>
        </w:rPr>
        <w:t>DEL</w:t>
      </w:r>
      <w:r w:rsidR="00A24A9E">
        <w:rPr>
          <w:b/>
        </w:rPr>
        <w:t xml:space="preserve"> </w:t>
      </w:r>
      <w:r w:rsidRPr="00FB46A9">
        <w:rPr>
          <w:b/>
        </w:rPr>
        <w:t>ADULTO</w:t>
      </w:r>
      <w:r w:rsidR="00A24A9E">
        <w:rPr>
          <w:b/>
        </w:rPr>
        <w:t xml:space="preserve"> </w:t>
      </w:r>
      <w:r w:rsidRPr="00FB46A9">
        <w:rPr>
          <w:b/>
        </w:rPr>
        <w:t>MAYOR</w:t>
      </w:r>
      <w:r w:rsidRPr="00FB46A9">
        <w:rPr>
          <w:b/>
        </w:rPr>
        <w:tab/>
      </w:r>
      <w:r w:rsidRPr="00FB46A9">
        <w:rPr>
          <w:b/>
        </w:rPr>
        <w:tab/>
      </w:r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Consulta</w:t>
      </w:r>
      <w:r w:rsidR="00A24A9E">
        <w:t xml:space="preserve"> </w:t>
      </w:r>
      <w:r>
        <w:t>de</w:t>
      </w:r>
      <w:r w:rsidR="00A24A9E">
        <w:t xml:space="preserve"> </w:t>
      </w:r>
      <w:r>
        <w:t>morbilidad</w:t>
      </w:r>
      <w:r>
        <w:tab/>
      </w:r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Consulta</w:t>
      </w:r>
      <w:r w:rsidR="00A24A9E">
        <w:t xml:space="preserve">  y control de enfermedades</w:t>
      </w:r>
      <w:r>
        <w:t xml:space="preserve"> crónicas,</w:t>
      </w:r>
      <w:r>
        <w:tab/>
      </w:r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Control</w:t>
      </w:r>
      <w:r>
        <w:tab/>
        <w:t xml:space="preserve"> de enfermedades respiratorias</w:t>
      </w:r>
      <w:r>
        <w:tab/>
        <w:t xml:space="preserve"> del adulto</w:t>
      </w:r>
      <w:r w:rsidR="00A24A9E">
        <w:t xml:space="preserve"> m</w:t>
      </w:r>
      <w:r>
        <w:t>ayor</w:t>
      </w:r>
      <w:r w:rsidR="00A24A9E">
        <w:t xml:space="preserve"> </w:t>
      </w:r>
      <w:r>
        <w:t>de</w:t>
      </w:r>
      <w:r w:rsidR="00A24A9E">
        <w:t xml:space="preserve"> 65 </w:t>
      </w:r>
      <w:r>
        <w:t>años</w:t>
      </w:r>
      <w:r w:rsidR="00A24A9E">
        <w:t xml:space="preserve"> </w:t>
      </w:r>
      <w:r>
        <w:t>y</w:t>
      </w:r>
      <w:r w:rsidR="00A24A9E">
        <w:t xml:space="preserve"> </w:t>
      </w:r>
      <w:r>
        <w:t>más</w:t>
      </w:r>
      <w:r>
        <w:tab/>
      </w:r>
    </w:p>
    <w:p w:rsidR="00781C65" w:rsidRDefault="00A24A9E" w:rsidP="00A24A9E">
      <w:pPr>
        <w:pStyle w:val="Prrafodelista"/>
        <w:numPr>
          <w:ilvl w:val="0"/>
          <w:numId w:val="1"/>
        </w:numPr>
        <w:jc w:val="both"/>
      </w:pPr>
      <w:r>
        <w:t xml:space="preserve">Consulta </w:t>
      </w:r>
      <w:r w:rsidR="00781C65">
        <w:t>nutricional</w:t>
      </w:r>
      <w:r w:rsidR="00781C65">
        <w:tab/>
      </w:r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Control</w:t>
      </w:r>
      <w:r>
        <w:tab/>
      </w:r>
      <w:r w:rsidR="00A24A9E">
        <w:t xml:space="preserve"> de </w:t>
      </w:r>
      <w:r>
        <w:t>salud</w:t>
      </w:r>
      <w:r>
        <w:tab/>
      </w:r>
      <w:r>
        <w:tab/>
      </w:r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Intervención</w:t>
      </w:r>
      <w:r w:rsidR="00A24A9E">
        <w:t xml:space="preserve"> </w:t>
      </w:r>
      <w:r>
        <w:t>psicosocial</w:t>
      </w:r>
      <w:r>
        <w:tab/>
      </w:r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Consulta</w:t>
      </w:r>
      <w:r w:rsidR="00A24A9E">
        <w:t xml:space="preserve"> </w:t>
      </w:r>
      <w:r>
        <w:t>de</w:t>
      </w:r>
      <w:r w:rsidR="00A24A9E">
        <w:t xml:space="preserve"> </w:t>
      </w:r>
      <w:r>
        <w:t>salud</w:t>
      </w:r>
      <w:r w:rsidR="00A24A9E">
        <w:t xml:space="preserve"> </w:t>
      </w:r>
      <w:r>
        <w:t>mental</w:t>
      </w:r>
      <w:r>
        <w:tab/>
      </w:r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Educación</w:t>
      </w:r>
      <w:r w:rsidR="00A24A9E">
        <w:t xml:space="preserve"> </w:t>
      </w:r>
      <w:r>
        <w:t>grupal</w:t>
      </w:r>
      <w:r>
        <w:tab/>
      </w:r>
      <w:bookmarkStart w:id="0" w:name="_GoBack"/>
      <w:bookmarkEnd w:id="0"/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Consulta</w:t>
      </w:r>
      <w:r w:rsidR="00A24A9E">
        <w:t xml:space="preserve"> </w:t>
      </w:r>
      <w:r>
        <w:t>kinésica</w:t>
      </w:r>
      <w:r>
        <w:tab/>
      </w:r>
    </w:p>
    <w:p w:rsidR="00781C65" w:rsidRDefault="00A24A9E" w:rsidP="00A24A9E">
      <w:pPr>
        <w:pStyle w:val="Prrafodelista"/>
        <w:numPr>
          <w:ilvl w:val="0"/>
          <w:numId w:val="1"/>
        </w:numPr>
        <w:jc w:val="both"/>
      </w:pPr>
      <w:r>
        <w:t xml:space="preserve">Vacunación </w:t>
      </w:r>
      <w:r w:rsidR="00781C65">
        <w:t>anti-influenza</w:t>
      </w:r>
      <w:r w:rsidR="00781C65">
        <w:tab/>
      </w:r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Atención</w:t>
      </w:r>
      <w:r w:rsidR="00A24A9E">
        <w:t xml:space="preserve"> </w:t>
      </w:r>
      <w:r>
        <w:t>a</w:t>
      </w:r>
      <w:r w:rsidR="00A24A9E">
        <w:t xml:space="preserve"> </w:t>
      </w:r>
      <w:r>
        <w:t>domicilio</w:t>
      </w:r>
      <w:r>
        <w:tab/>
      </w:r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Programa</w:t>
      </w:r>
      <w:r w:rsidR="00A24A9E">
        <w:t xml:space="preserve"> </w:t>
      </w:r>
      <w:r>
        <w:t>de</w:t>
      </w:r>
      <w:r w:rsidR="00A24A9E">
        <w:t xml:space="preserve"> </w:t>
      </w:r>
      <w:r>
        <w:t xml:space="preserve"> Alimentación</w:t>
      </w:r>
      <w:r w:rsidR="00A24A9E">
        <w:t xml:space="preserve"> </w:t>
      </w:r>
      <w:r>
        <w:t xml:space="preserve"> Complementaria</w:t>
      </w:r>
      <w:r w:rsidR="00A24A9E">
        <w:t xml:space="preserve"> </w:t>
      </w:r>
      <w:r>
        <w:t xml:space="preserve"> del</w:t>
      </w:r>
      <w:r w:rsidR="00A24A9E">
        <w:t xml:space="preserve"> </w:t>
      </w:r>
      <w:r>
        <w:t>Adulto</w:t>
      </w:r>
      <w:r w:rsidR="00A24A9E">
        <w:t xml:space="preserve"> </w:t>
      </w:r>
      <w:r>
        <w:t>Mayor</w:t>
      </w:r>
      <w:r>
        <w:tab/>
      </w:r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Atención</w:t>
      </w:r>
      <w:r w:rsidR="00A24A9E">
        <w:t xml:space="preserve"> </w:t>
      </w:r>
      <w:r>
        <w:t>podología</w:t>
      </w:r>
      <w:r w:rsidR="00A24A9E">
        <w:t xml:space="preserve"> </w:t>
      </w:r>
      <w:r>
        <w:t>a</w:t>
      </w:r>
      <w:r w:rsidR="00A24A9E">
        <w:t xml:space="preserve"> </w:t>
      </w:r>
      <w:r>
        <w:t>pacientes</w:t>
      </w:r>
      <w:r>
        <w:tab/>
      </w:r>
      <w:r w:rsidR="00A24A9E">
        <w:t xml:space="preserve"> </w:t>
      </w:r>
      <w:r>
        <w:t>con</w:t>
      </w:r>
      <w:r w:rsidR="00A24A9E">
        <w:t xml:space="preserve"> </w:t>
      </w:r>
      <w:r>
        <w:t xml:space="preserve">Diabetes mellitus </w:t>
      </w:r>
    </w:p>
    <w:p w:rsidR="00781C65" w:rsidRDefault="00781C65" w:rsidP="00A24A9E">
      <w:pPr>
        <w:pStyle w:val="Prrafodelista"/>
        <w:numPr>
          <w:ilvl w:val="0"/>
          <w:numId w:val="1"/>
        </w:numPr>
        <w:jc w:val="both"/>
      </w:pPr>
      <w:r>
        <w:t>Curación</w:t>
      </w:r>
      <w:r w:rsidR="00A24A9E">
        <w:t xml:space="preserve"> de </w:t>
      </w:r>
      <w:r>
        <w:t>Pie</w:t>
      </w:r>
      <w:r>
        <w:tab/>
        <w:t>Diabético</w:t>
      </w:r>
      <w:r>
        <w:tab/>
      </w:r>
    </w:p>
    <w:p w:rsidR="007F5417" w:rsidRDefault="007F5417" w:rsidP="00A24A9E">
      <w:pPr>
        <w:pStyle w:val="Prrafodelista"/>
        <w:numPr>
          <w:ilvl w:val="0"/>
          <w:numId w:val="1"/>
        </w:numPr>
        <w:jc w:val="both"/>
      </w:pPr>
      <w:r>
        <w:t xml:space="preserve">Programa MAS </w:t>
      </w:r>
    </w:p>
    <w:p w:rsidR="00781C65" w:rsidRPr="00FB46A9" w:rsidRDefault="00781C65" w:rsidP="00A24A9E">
      <w:pPr>
        <w:jc w:val="both"/>
        <w:rPr>
          <w:b/>
        </w:rPr>
      </w:pPr>
      <w:r w:rsidRPr="00FB46A9">
        <w:rPr>
          <w:b/>
        </w:rPr>
        <w:t>En el ámbito odontológico:</w:t>
      </w:r>
    </w:p>
    <w:p w:rsidR="00781C65" w:rsidRDefault="00A24A9E" w:rsidP="00A24A9E">
      <w:pPr>
        <w:pStyle w:val="Prrafodelista"/>
        <w:numPr>
          <w:ilvl w:val="0"/>
          <w:numId w:val="2"/>
        </w:numPr>
        <w:jc w:val="both"/>
      </w:pPr>
      <w:r>
        <w:t xml:space="preserve">Examen </w:t>
      </w:r>
      <w:r w:rsidR="00781C65">
        <w:t>de</w:t>
      </w:r>
      <w:r>
        <w:t xml:space="preserve"> </w:t>
      </w:r>
      <w:r w:rsidR="00781C65">
        <w:t>salud</w:t>
      </w:r>
      <w:r w:rsidR="00781C65">
        <w:tab/>
      </w:r>
    </w:p>
    <w:p w:rsidR="00781C65" w:rsidRDefault="00781C65" w:rsidP="00A24A9E">
      <w:pPr>
        <w:pStyle w:val="Prrafodelista"/>
        <w:numPr>
          <w:ilvl w:val="0"/>
          <w:numId w:val="2"/>
        </w:numPr>
        <w:jc w:val="both"/>
      </w:pPr>
      <w:r>
        <w:t>Educación</w:t>
      </w:r>
      <w:r w:rsidR="00A24A9E">
        <w:t xml:space="preserve"> </w:t>
      </w:r>
      <w:r>
        <w:t>grupal</w:t>
      </w:r>
      <w:r w:rsidR="00A24A9E">
        <w:t xml:space="preserve"> </w:t>
      </w:r>
      <w:r>
        <w:t xml:space="preserve"> Urgencias</w:t>
      </w:r>
      <w:r>
        <w:tab/>
      </w:r>
    </w:p>
    <w:p w:rsidR="00781C65" w:rsidRDefault="00781C65" w:rsidP="00A24A9E">
      <w:pPr>
        <w:pStyle w:val="Prrafodelista"/>
        <w:numPr>
          <w:ilvl w:val="0"/>
          <w:numId w:val="2"/>
        </w:numPr>
        <w:jc w:val="both"/>
      </w:pPr>
      <w:r>
        <w:t>Exodoncias</w:t>
      </w:r>
      <w:r>
        <w:tab/>
      </w:r>
    </w:p>
    <w:p w:rsidR="00781C65" w:rsidRDefault="00781C65" w:rsidP="00A24A9E">
      <w:pPr>
        <w:pStyle w:val="Prrafodelista"/>
        <w:numPr>
          <w:ilvl w:val="0"/>
          <w:numId w:val="2"/>
        </w:numPr>
        <w:jc w:val="both"/>
      </w:pPr>
      <w:r>
        <w:t>Destartraje</w:t>
      </w:r>
      <w:r w:rsidR="00A24A9E">
        <w:t xml:space="preserve"> </w:t>
      </w:r>
      <w:r>
        <w:t>y</w:t>
      </w:r>
      <w:r w:rsidR="00A24A9E">
        <w:t xml:space="preserve"> </w:t>
      </w:r>
      <w:r>
        <w:t>pulido</w:t>
      </w:r>
      <w:r w:rsidR="00A24A9E">
        <w:t xml:space="preserve"> </w:t>
      </w:r>
      <w:r>
        <w:t>coronario</w:t>
      </w:r>
      <w:r>
        <w:tab/>
      </w:r>
    </w:p>
    <w:p w:rsidR="00781C65" w:rsidRDefault="00781C65" w:rsidP="00A24A9E">
      <w:pPr>
        <w:pStyle w:val="Prrafodelista"/>
        <w:numPr>
          <w:ilvl w:val="0"/>
          <w:numId w:val="2"/>
        </w:numPr>
        <w:jc w:val="both"/>
      </w:pPr>
      <w:r>
        <w:t>Obturaciones</w:t>
      </w:r>
      <w:r w:rsidR="00A24A9E">
        <w:t xml:space="preserve"> </w:t>
      </w:r>
      <w:r>
        <w:t>temporales</w:t>
      </w:r>
      <w:r w:rsidR="00A24A9E">
        <w:t xml:space="preserve"> </w:t>
      </w:r>
      <w:r>
        <w:t>y</w:t>
      </w:r>
      <w:r w:rsidR="00A24A9E">
        <w:t xml:space="preserve"> </w:t>
      </w:r>
      <w:r>
        <w:t>definitivas</w:t>
      </w:r>
      <w:r>
        <w:tab/>
        <w:t xml:space="preserve"> </w:t>
      </w:r>
      <w:r>
        <w:tab/>
      </w:r>
    </w:p>
    <w:p w:rsidR="00781C65" w:rsidRDefault="00781C65" w:rsidP="00A24A9E">
      <w:pPr>
        <w:pStyle w:val="Prrafodelista"/>
        <w:numPr>
          <w:ilvl w:val="0"/>
          <w:numId w:val="2"/>
        </w:numPr>
        <w:jc w:val="both"/>
      </w:pPr>
      <w:r>
        <w:t>Barniz</w:t>
      </w:r>
      <w:r w:rsidR="00A24A9E">
        <w:t xml:space="preserve"> </w:t>
      </w:r>
      <w:r>
        <w:t>de</w:t>
      </w:r>
      <w:r w:rsidR="00A24A9E">
        <w:t xml:space="preserve"> Flúor</w:t>
      </w:r>
      <w:r>
        <w:tab/>
      </w:r>
    </w:p>
    <w:p w:rsidR="00781C65" w:rsidRDefault="00781C65" w:rsidP="00A24A9E">
      <w:pPr>
        <w:pStyle w:val="Prrafodelista"/>
        <w:numPr>
          <w:ilvl w:val="0"/>
          <w:numId w:val="2"/>
        </w:numPr>
        <w:jc w:val="both"/>
      </w:pPr>
      <w:r>
        <w:t>Endodoncia</w:t>
      </w:r>
      <w:r>
        <w:tab/>
      </w:r>
    </w:p>
    <w:p w:rsidR="00781C65" w:rsidRDefault="00781C65" w:rsidP="00A24A9E">
      <w:pPr>
        <w:pStyle w:val="Prrafodelista"/>
        <w:numPr>
          <w:ilvl w:val="0"/>
          <w:numId w:val="2"/>
        </w:numPr>
        <w:jc w:val="both"/>
      </w:pPr>
      <w:r>
        <w:t>Rayos</w:t>
      </w:r>
      <w:r w:rsidR="00A24A9E">
        <w:t xml:space="preserve"> </w:t>
      </w:r>
      <w:r>
        <w:t>X</w:t>
      </w:r>
      <w:r>
        <w:tab/>
      </w:r>
      <w:r w:rsidR="00A24A9E">
        <w:t xml:space="preserve"> </w:t>
      </w:r>
      <w:r>
        <w:t>dental</w:t>
      </w:r>
      <w:r>
        <w:tab/>
      </w:r>
    </w:p>
    <w:p w:rsidR="00781C65" w:rsidRPr="00FB46A9" w:rsidRDefault="007F5417" w:rsidP="00A24A9E">
      <w:pPr>
        <w:rPr>
          <w:b/>
        </w:rPr>
      </w:pPr>
      <w:r w:rsidRPr="00FB46A9">
        <w:rPr>
          <w:b/>
        </w:rPr>
        <w:t xml:space="preserve">Referente a las estrategias de innovación Municipal: </w:t>
      </w:r>
    </w:p>
    <w:p w:rsidR="007F5417" w:rsidRDefault="007F5417" w:rsidP="00A24A9E">
      <w:pPr>
        <w:pStyle w:val="Prrafodelista"/>
        <w:numPr>
          <w:ilvl w:val="0"/>
          <w:numId w:val="3"/>
        </w:numPr>
        <w:jc w:val="both"/>
      </w:pPr>
      <w:r w:rsidRPr="004D365F">
        <w:rPr>
          <w:b/>
        </w:rPr>
        <w:t xml:space="preserve">Tele-asistencia: Recoleta </w:t>
      </w:r>
      <w:r w:rsidR="004D365F" w:rsidRPr="004D365F">
        <w:rPr>
          <w:b/>
        </w:rPr>
        <w:t>Te Acompaña</w:t>
      </w:r>
      <w:r>
        <w:t>: Corresponde a un servicio que  consiste en la instalación de un dispositivo de conexión remota, tipo botón de pánico que conecta a un sistema de tecnología digital que desarrolla una empresa externa de tele-asistencia.  Con ello buscamos apoyar los cuidados domiciliarios de nuestros adultos mayores, y, está dirigido a adultos mayores que viven a permanecen solos durante muchas horas al día, permitiéndoles comunicar y solicitar ayuda cuando lo necesiten.</w:t>
      </w:r>
    </w:p>
    <w:p w:rsidR="00093E4A" w:rsidRDefault="007F5417" w:rsidP="00A24A9E">
      <w:pPr>
        <w:pStyle w:val="Prrafodelista"/>
        <w:numPr>
          <w:ilvl w:val="0"/>
          <w:numId w:val="3"/>
        </w:numPr>
        <w:jc w:val="both"/>
      </w:pPr>
      <w:r w:rsidRPr="004D365F">
        <w:rPr>
          <w:b/>
        </w:rPr>
        <w:t>Círculos Comunitarios de Escucha</w:t>
      </w:r>
      <w:r w:rsidRPr="007F5417">
        <w:t xml:space="preserve"> es un espacio para acoger y escuchar a quien quiera compartir sus dificultades y dolores, y también, las experiencias de superar dificultades y </w:t>
      </w:r>
      <w:r w:rsidRPr="007F5417">
        <w:lastRenderedPageBreak/>
        <w:t>dolores. En una conversación de 90min se construye un ambiente de confianza, empatía y apoyo mutuo.</w:t>
      </w:r>
    </w:p>
    <w:p w:rsidR="007F5417" w:rsidRDefault="00093E4A" w:rsidP="00A24A9E">
      <w:pPr>
        <w:pStyle w:val="Prrafodelista"/>
        <w:numPr>
          <w:ilvl w:val="0"/>
          <w:numId w:val="3"/>
        </w:numPr>
        <w:jc w:val="both"/>
      </w:pPr>
      <w:r w:rsidRPr="004D365F">
        <w:rPr>
          <w:b/>
        </w:rPr>
        <w:t>Programa Huertos Medicinales y Comunitarios</w:t>
      </w:r>
      <w:r w:rsidRPr="00093E4A">
        <w:t>, Esta iniciativa municipal busca generar instancias de aprendizaje en el conocimiento de uso y cultivos de plantas, ya sea medicinales o de otra especie. Además de promover la integración comunitaria en los distintos territorios de la comuna e incentivar la práctica del reciclaje y la reutilización de desechos.</w:t>
      </w:r>
    </w:p>
    <w:p w:rsidR="00093E4A" w:rsidRPr="00FB46A9" w:rsidRDefault="00093E4A" w:rsidP="00A24A9E">
      <w:pPr>
        <w:jc w:val="both"/>
        <w:rPr>
          <w:b/>
        </w:rPr>
      </w:pPr>
      <w:r w:rsidRPr="00FB46A9">
        <w:rPr>
          <w:b/>
        </w:rPr>
        <w:t>Servicios pioneros:</w:t>
      </w:r>
    </w:p>
    <w:p w:rsidR="00093E4A" w:rsidRDefault="00093E4A" w:rsidP="00A24A9E">
      <w:pPr>
        <w:pStyle w:val="Prrafodelista"/>
        <w:numPr>
          <w:ilvl w:val="0"/>
          <w:numId w:val="4"/>
        </w:numPr>
        <w:jc w:val="both"/>
      </w:pPr>
      <w:r w:rsidRPr="004D365F">
        <w:rPr>
          <w:b/>
        </w:rPr>
        <w:t>Farmacia Popular</w:t>
      </w:r>
      <w:r>
        <w:t xml:space="preserve">: Su objetivo es que vecinos y vecinas, </w:t>
      </w:r>
      <w:r w:rsidRPr="00093E4A">
        <w:t>ahorren en algunos casos hasta un 70% de lo que gastan mensualmente en medicamentos, puesto que la Municipalidad, a través de un sistema de subvención, utiliza dos mecanismos para la compra de estos medicamentos, primero, importando los remedios desde el extranjero; y segundo, comprando a laboratorios nacionales, lo que se traducirá en la entrega de los medicamentos a precio de costo.</w:t>
      </w:r>
    </w:p>
    <w:p w:rsidR="00093E4A" w:rsidRDefault="00093E4A" w:rsidP="00A24A9E">
      <w:pPr>
        <w:pStyle w:val="Prrafodelista"/>
        <w:numPr>
          <w:ilvl w:val="0"/>
          <w:numId w:val="4"/>
        </w:numPr>
        <w:jc w:val="both"/>
      </w:pPr>
      <w:r w:rsidRPr="004D365F">
        <w:rPr>
          <w:b/>
        </w:rPr>
        <w:t>Óptica popular</w:t>
      </w:r>
      <w:r w:rsidR="00FB46A9">
        <w:t xml:space="preserve">: Vecinos y vecinas, pueden acceder a </w:t>
      </w:r>
      <w:r w:rsidRPr="00093E4A">
        <w:t>lentes ópticos a un precio justo y al alcance del bolsillo.</w:t>
      </w:r>
    </w:p>
    <w:p w:rsidR="00093E4A" w:rsidRDefault="00093E4A" w:rsidP="00A24A9E">
      <w:pPr>
        <w:pStyle w:val="Prrafodelista"/>
        <w:numPr>
          <w:ilvl w:val="0"/>
          <w:numId w:val="4"/>
        </w:numPr>
        <w:jc w:val="both"/>
      </w:pPr>
      <w:r w:rsidRPr="004D365F">
        <w:rPr>
          <w:b/>
        </w:rPr>
        <w:t>Camas clínicas</w:t>
      </w:r>
      <w:r>
        <w:t>: entregar en comodato a familias que en sus hogares vivan con una persona postrada. Medida que tiene por objetivo mejorar las condiciones de aquellos pacientes que no cuentan con recursos suficientes para optar a este tipo de camas, altamente necesarias para sobrellevar su condición de salud.</w:t>
      </w:r>
    </w:p>
    <w:p w:rsidR="00FB46A9" w:rsidRDefault="00FB46A9" w:rsidP="00A24A9E">
      <w:pPr>
        <w:pStyle w:val="Prrafodelista"/>
        <w:numPr>
          <w:ilvl w:val="0"/>
          <w:numId w:val="4"/>
        </w:numPr>
        <w:jc w:val="both"/>
      </w:pPr>
      <w:r w:rsidRPr="004D365F">
        <w:rPr>
          <w:b/>
        </w:rPr>
        <w:t>Centro Audiológico y de Fábricas de Prótesis Auditivas</w:t>
      </w:r>
      <w:r>
        <w:t xml:space="preserve">, que permite </w:t>
      </w:r>
      <w:r w:rsidRPr="00FB46A9">
        <w:t xml:space="preserve"> resolver los problemas asociados a la hipoacusia, patología que disminuye la capacidad auditiva, so</w:t>
      </w:r>
      <w:r>
        <w:t>bre todo en adultos mayores.</w:t>
      </w:r>
    </w:p>
    <w:p w:rsidR="00093E4A" w:rsidRDefault="00093E4A" w:rsidP="00A24A9E">
      <w:pPr>
        <w:jc w:val="both"/>
      </w:pPr>
    </w:p>
    <w:p w:rsidR="00093E4A" w:rsidRDefault="00093E4A" w:rsidP="00A24A9E"/>
    <w:p w:rsidR="007F5417" w:rsidRDefault="007F5417" w:rsidP="00A24A9E"/>
    <w:p w:rsidR="007F5417" w:rsidRDefault="007F5417" w:rsidP="00A24A9E"/>
    <w:p w:rsidR="007F5417" w:rsidRDefault="007F5417" w:rsidP="00A24A9E"/>
    <w:p w:rsidR="00F373FB" w:rsidRDefault="00781C65" w:rsidP="00A24A9E">
      <w:r>
        <w:tab/>
      </w:r>
    </w:p>
    <w:sectPr w:rsidR="00F373FB" w:rsidSect="00A24A9E">
      <w:headerReference w:type="default" r:id="rId9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46" w:rsidRDefault="00A15246" w:rsidP="00A24A9E">
      <w:pPr>
        <w:spacing w:after="0" w:line="240" w:lineRule="auto"/>
      </w:pPr>
      <w:r>
        <w:separator/>
      </w:r>
    </w:p>
  </w:endnote>
  <w:endnote w:type="continuationSeparator" w:id="0">
    <w:p w:rsidR="00A15246" w:rsidRDefault="00A15246" w:rsidP="00A2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46" w:rsidRDefault="00A15246" w:rsidP="00A24A9E">
      <w:pPr>
        <w:spacing w:after="0" w:line="240" w:lineRule="auto"/>
      </w:pPr>
      <w:r>
        <w:separator/>
      </w:r>
    </w:p>
  </w:footnote>
  <w:footnote w:type="continuationSeparator" w:id="0">
    <w:p w:rsidR="00A15246" w:rsidRDefault="00A15246" w:rsidP="00A2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9E" w:rsidRDefault="00A24A9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7BEE72B" wp14:editId="51B74944">
          <wp:simplePos x="0" y="0"/>
          <wp:positionH relativeFrom="column">
            <wp:posOffset>-213360</wp:posOffset>
          </wp:positionH>
          <wp:positionV relativeFrom="paragraph">
            <wp:posOffset>163195</wp:posOffset>
          </wp:positionV>
          <wp:extent cx="1263650" cy="4400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4315"/>
    <w:multiLevelType w:val="hybridMultilevel"/>
    <w:tmpl w:val="A4224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163F0"/>
    <w:multiLevelType w:val="hybridMultilevel"/>
    <w:tmpl w:val="8FC2A9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26FD6"/>
    <w:multiLevelType w:val="hybridMultilevel"/>
    <w:tmpl w:val="4334B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F61A9"/>
    <w:multiLevelType w:val="hybridMultilevel"/>
    <w:tmpl w:val="AE3E2A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65"/>
    <w:rsid w:val="00093E4A"/>
    <w:rsid w:val="004D365F"/>
    <w:rsid w:val="00781C65"/>
    <w:rsid w:val="007F5417"/>
    <w:rsid w:val="00A15246"/>
    <w:rsid w:val="00A24A9E"/>
    <w:rsid w:val="00A777BD"/>
    <w:rsid w:val="00F373FB"/>
    <w:rsid w:val="00F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4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A9E"/>
  </w:style>
  <w:style w:type="paragraph" w:styleId="Piedepgina">
    <w:name w:val="footer"/>
    <w:basedOn w:val="Normal"/>
    <w:link w:val="PiedepginaCar"/>
    <w:uiPriority w:val="99"/>
    <w:unhideWhenUsed/>
    <w:rsid w:val="00A24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4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A9E"/>
  </w:style>
  <w:style w:type="paragraph" w:styleId="Piedepgina">
    <w:name w:val="footer"/>
    <w:basedOn w:val="Normal"/>
    <w:link w:val="PiedepginaCar"/>
    <w:uiPriority w:val="99"/>
    <w:unhideWhenUsed/>
    <w:rsid w:val="00A24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8F7B-7A95-4396-8B98-EFCC0964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Bulos Espinoza</dc:creator>
  <cp:keywords/>
  <dc:description/>
  <cp:lastModifiedBy>Leticia Toledo Garcia</cp:lastModifiedBy>
  <cp:revision>3</cp:revision>
  <dcterms:created xsi:type="dcterms:W3CDTF">2019-09-12T16:35:00Z</dcterms:created>
  <dcterms:modified xsi:type="dcterms:W3CDTF">2019-10-01T15:42:00Z</dcterms:modified>
</cp:coreProperties>
</file>